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BE" w:rsidRPr="00477C03" w:rsidRDefault="008D788B" w:rsidP="0074656D">
      <w:pPr>
        <w:spacing w:after="120" w:line="240" w:lineRule="auto"/>
        <w:rPr>
          <w:b/>
          <w:sz w:val="24"/>
        </w:rPr>
      </w:pPr>
      <w:r w:rsidRPr="00477C03">
        <w:rPr>
          <w:b/>
          <w:sz w:val="24"/>
        </w:rPr>
        <w:t>Окунуться в среду</w:t>
      </w:r>
      <w:r w:rsidR="00AE6AAD" w:rsidRPr="00477C03">
        <w:rPr>
          <w:b/>
          <w:sz w:val="24"/>
        </w:rPr>
        <w:t xml:space="preserve"> </w:t>
      </w:r>
      <w:r w:rsidRPr="00477C03">
        <w:rPr>
          <w:b/>
          <w:sz w:val="24"/>
        </w:rPr>
        <w:t xml:space="preserve">будущего </w:t>
      </w:r>
      <w:r w:rsidR="00B4337C" w:rsidRPr="00477C03">
        <w:rPr>
          <w:b/>
          <w:sz w:val="24"/>
        </w:rPr>
        <w:t xml:space="preserve">на Форсайт-конференции </w:t>
      </w:r>
      <w:r w:rsidR="00B17D5E" w:rsidRPr="00477C03">
        <w:rPr>
          <w:b/>
          <w:sz w:val="24"/>
        </w:rPr>
        <w:t>в Высшей школе экономики</w:t>
      </w:r>
    </w:p>
    <w:p w:rsidR="00AE6AAD" w:rsidRPr="00477C03" w:rsidRDefault="003D0772" w:rsidP="0074656D">
      <w:pPr>
        <w:spacing w:after="120" w:line="240" w:lineRule="auto"/>
        <w:rPr>
          <w:b/>
        </w:rPr>
      </w:pPr>
      <w:r w:rsidRPr="00477C03">
        <w:rPr>
          <w:b/>
        </w:rPr>
        <w:t>20</w:t>
      </w:r>
      <w:r w:rsidR="008D788B" w:rsidRPr="00477C03">
        <w:rPr>
          <w:b/>
        </w:rPr>
        <w:t>–22</w:t>
      </w:r>
      <w:r w:rsidRPr="00477C03">
        <w:rPr>
          <w:b/>
        </w:rPr>
        <w:t xml:space="preserve"> ноября 2019 года </w:t>
      </w:r>
      <w:r w:rsidR="008D788B" w:rsidRPr="00477C03">
        <w:rPr>
          <w:b/>
        </w:rPr>
        <w:t xml:space="preserve">в Москве пройдет </w:t>
      </w:r>
      <w:r w:rsidR="008D788B" w:rsidRPr="00477C03">
        <w:rPr>
          <w:b/>
          <w:lang w:val="en-US"/>
        </w:rPr>
        <w:t>IX</w:t>
      </w:r>
      <w:r w:rsidR="008D788B" w:rsidRPr="00477C03">
        <w:rPr>
          <w:b/>
        </w:rPr>
        <w:t xml:space="preserve"> Международная научная конференция «Форсайт и научно-техническая и инновационная политика», которую </w:t>
      </w:r>
      <w:r w:rsidR="00477C03" w:rsidRPr="00477C03">
        <w:rPr>
          <w:b/>
        </w:rPr>
        <w:t>каждую осень организует</w:t>
      </w:r>
      <w:r w:rsidR="008D788B" w:rsidRPr="00477C03">
        <w:rPr>
          <w:b/>
        </w:rPr>
        <w:t xml:space="preserve"> Институт статистических исследований и экономики знаний </w:t>
      </w:r>
      <w:r w:rsidR="0074656D">
        <w:rPr>
          <w:b/>
        </w:rPr>
        <w:t xml:space="preserve">(ИСИЭЗ) </w:t>
      </w:r>
      <w:r w:rsidR="008D788B" w:rsidRPr="00477C03">
        <w:rPr>
          <w:b/>
        </w:rPr>
        <w:t xml:space="preserve">НИУ ВШЭ. </w:t>
      </w:r>
      <w:r w:rsidR="005628C1" w:rsidRPr="00477C03">
        <w:rPr>
          <w:b/>
        </w:rPr>
        <w:t>В ней примут участие ведущие российские и зарубежные исследователи будущего, а также представители бизнеса, государственного управления и академического сообщества, использующие в своей практике инструменты доказательной политики (</w:t>
      </w:r>
      <w:r w:rsidR="005628C1" w:rsidRPr="00477C03">
        <w:rPr>
          <w:b/>
          <w:lang w:val="en-US"/>
        </w:rPr>
        <w:t>evidence</w:t>
      </w:r>
      <w:r w:rsidR="005628C1" w:rsidRPr="00477C03">
        <w:rPr>
          <w:b/>
        </w:rPr>
        <w:t>-</w:t>
      </w:r>
      <w:r w:rsidR="005628C1" w:rsidRPr="00477C03">
        <w:rPr>
          <w:b/>
          <w:lang w:val="en-US"/>
        </w:rPr>
        <w:t>based</w:t>
      </w:r>
      <w:r w:rsidR="005628C1" w:rsidRPr="00477C03">
        <w:rPr>
          <w:b/>
        </w:rPr>
        <w:t xml:space="preserve"> </w:t>
      </w:r>
      <w:r w:rsidR="005628C1" w:rsidRPr="00477C03">
        <w:rPr>
          <w:b/>
          <w:lang w:val="en-US"/>
        </w:rPr>
        <w:t>policy</w:t>
      </w:r>
      <w:r w:rsidR="005628C1" w:rsidRPr="00477C03">
        <w:rPr>
          <w:b/>
        </w:rPr>
        <w:t xml:space="preserve">). </w:t>
      </w:r>
    </w:p>
    <w:p w:rsidR="00B4337C" w:rsidRPr="00C2382B" w:rsidRDefault="00AE6AAD" w:rsidP="0074656D">
      <w:pPr>
        <w:spacing w:after="120" w:line="240" w:lineRule="auto"/>
      </w:pPr>
      <w:r>
        <w:t xml:space="preserve">В ХХ веке </w:t>
      </w:r>
      <w:r w:rsidR="00670D4B">
        <w:t xml:space="preserve">люди </w:t>
      </w:r>
      <w:r w:rsidR="00BC7BA4">
        <w:t>научились</w:t>
      </w:r>
      <w:r w:rsidR="00670D4B">
        <w:t xml:space="preserve"> не только</w:t>
      </w:r>
      <w:r w:rsidR="0071676E">
        <w:t xml:space="preserve"> прогнозировать</w:t>
      </w:r>
      <w:r>
        <w:t xml:space="preserve"> климатическ</w:t>
      </w:r>
      <w:r w:rsidR="00A34520">
        <w:t>и</w:t>
      </w:r>
      <w:r w:rsidR="00670D4B">
        <w:t xml:space="preserve">е </w:t>
      </w:r>
      <w:r w:rsidR="00A34520">
        <w:t>и погодны</w:t>
      </w:r>
      <w:r w:rsidR="00670D4B">
        <w:t>е</w:t>
      </w:r>
      <w:r w:rsidR="00A34520">
        <w:t xml:space="preserve"> </w:t>
      </w:r>
      <w:r w:rsidR="004F669A">
        <w:t>изменения</w:t>
      </w:r>
      <w:r w:rsidR="00A34520">
        <w:t>,</w:t>
      </w:r>
      <w:r w:rsidR="00670D4B">
        <w:t xml:space="preserve"> но </w:t>
      </w:r>
      <w:r w:rsidR="0071676E">
        <w:t>и</w:t>
      </w:r>
      <w:r w:rsidR="00477C03">
        <w:t xml:space="preserve"> </w:t>
      </w:r>
      <w:r w:rsidR="00BC7BA4">
        <w:t xml:space="preserve">просчитывать </w:t>
      </w:r>
      <w:r w:rsidR="00670D4B">
        <w:t xml:space="preserve">эффекты </w:t>
      </w:r>
      <w:r w:rsidR="004F669A">
        <w:t xml:space="preserve">явлений и </w:t>
      </w:r>
      <w:r w:rsidR="00670D4B">
        <w:t>событий</w:t>
      </w:r>
      <w:r w:rsidR="00A34520">
        <w:t>,</w:t>
      </w:r>
      <w:r w:rsidR="00670D4B">
        <w:t xml:space="preserve"> </w:t>
      </w:r>
      <w:r w:rsidR="004F669A">
        <w:t>обусловленных</w:t>
      </w:r>
      <w:r w:rsidR="00670D4B">
        <w:t xml:space="preserve"> деятельностью самого человека.</w:t>
      </w:r>
      <w:r w:rsidR="004F669A">
        <w:t xml:space="preserve"> </w:t>
      </w:r>
      <w:r w:rsidR="00C2382B">
        <w:t>М</w:t>
      </w:r>
      <w:r w:rsidR="004F669A">
        <w:t xml:space="preserve">ногие из них вызваны научным прогрессом, </w:t>
      </w:r>
      <w:r w:rsidR="00BC7BA4">
        <w:t>по</w:t>
      </w:r>
      <w:r w:rsidR="008D29ED">
        <w:t>э</w:t>
      </w:r>
      <w:r w:rsidR="00BC7BA4">
        <w:t xml:space="preserve">тому </w:t>
      </w:r>
      <w:r w:rsidR="004F669A">
        <w:t>прогнозирование будущего имеет</w:t>
      </w:r>
      <w:r w:rsidR="00BC7BA4">
        <w:t xml:space="preserve"> самое</w:t>
      </w:r>
      <w:r w:rsidR="004F669A">
        <w:t xml:space="preserve"> непосредственное отношение к всестороннему анализу </w:t>
      </w:r>
      <w:r w:rsidR="00BC7BA4">
        <w:t>направлений</w:t>
      </w:r>
      <w:r w:rsidR="004F669A">
        <w:t xml:space="preserve"> развития науки и </w:t>
      </w:r>
      <w:r w:rsidR="00477C03">
        <w:t xml:space="preserve">подходов к </w:t>
      </w:r>
      <w:r w:rsidR="00B4337C">
        <w:t>создани</w:t>
      </w:r>
      <w:r w:rsidR="00477C03">
        <w:t xml:space="preserve">ю и распространению </w:t>
      </w:r>
      <w:r w:rsidR="00B4337C">
        <w:t>новых</w:t>
      </w:r>
      <w:r w:rsidR="004F669A">
        <w:t xml:space="preserve"> технологий</w:t>
      </w:r>
      <w:r w:rsidR="0074656D">
        <w:t xml:space="preserve"> и инноваций</w:t>
      </w:r>
      <w:r w:rsidR="004F669A">
        <w:t>.</w:t>
      </w:r>
      <w:r w:rsidR="00C2382B" w:rsidRPr="00C2382B">
        <w:t xml:space="preserve"> </w:t>
      </w:r>
      <w:r w:rsidR="00C2382B">
        <w:t xml:space="preserve">В </w:t>
      </w:r>
      <w:r w:rsidR="00C2382B">
        <w:rPr>
          <w:lang w:val="en-US"/>
        </w:rPr>
        <w:t>XXI</w:t>
      </w:r>
      <w:r w:rsidR="00C2382B" w:rsidRPr="00C2382B">
        <w:t xml:space="preserve"> </w:t>
      </w:r>
      <w:r w:rsidR="00C2382B">
        <w:t>веке инструменты долгосрочного прогнозирования все активнее входят в практику органов государственного управления, крупных компаний, университетов и других организаций, ориентирующихся на долгие экономические циклы.</w:t>
      </w:r>
    </w:p>
    <w:p w:rsidR="00477C03" w:rsidRDefault="00B4337C" w:rsidP="0074656D">
      <w:pPr>
        <w:spacing w:after="120" w:line="240" w:lineRule="auto"/>
      </w:pPr>
      <w:r>
        <w:t xml:space="preserve">По традиции, один из дней Форсайт-конференции </w:t>
      </w:r>
      <w:r w:rsidR="002F027B">
        <w:t xml:space="preserve">(21 ноября) </w:t>
      </w:r>
      <w:r>
        <w:t xml:space="preserve">целиком посвящен </w:t>
      </w:r>
      <w:r w:rsidR="008C11DD">
        <w:t xml:space="preserve">обсуждению </w:t>
      </w:r>
      <w:r>
        <w:t>инструмент</w:t>
      </w:r>
      <w:r w:rsidR="008C11DD">
        <w:t>ов</w:t>
      </w:r>
      <w:r>
        <w:t xml:space="preserve"> </w:t>
      </w:r>
      <w:r w:rsidR="002F027B">
        <w:t xml:space="preserve">научно-технологического </w:t>
      </w:r>
      <w:r>
        <w:t xml:space="preserve">форсайта. Исследователи из Высшей школы экономики ознакомят </w:t>
      </w:r>
      <w:r w:rsidR="0071676E">
        <w:t xml:space="preserve">слушателей </w:t>
      </w:r>
      <w:r>
        <w:t>с результатами мониторинг</w:t>
      </w:r>
      <w:r w:rsidR="002F027B">
        <w:t>а</w:t>
      </w:r>
      <w:r>
        <w:t xml:space="preserve"> глобальных трендов, </w:t>
      </w:r>
      <w:r w:rsidR="002F027B">
        <w:t xml:space="preserve">анализа ключевых событий будущего, </w:t>
      </w:r>
      <w:r w:rsidR="008C11DD">
        <w:t xml:space="preserve">формирования </w:t>
      </w:r>
      <w:r w:rsidR="002F027B">
        <w:t>исследовательских фронтов</w:t>
      </w:r>
      <w:r w:rsidR="008C11DD">
        <w:t xml:space="preserve"> и</w:t>
      </w:r>
      <w:r w:rsidR="002F027B">
        <w:t xml:space="preserve"> </w:t>
      </w:r>
      <w:r w:rsidR="008C11DD">
        <w:t>дорожных карт</w:t>
      </w:r>
      <w:r w:rsidR="00477C03">
        <w:t xml:space="preserve">, продемонстрируют возможности </w:t>
      </w:r>
      <w:r w:rsidR="002F027B">
        <w:t xml:space="preserve">использования </w:t>
      </w:r>
      <w:r w:rsidR="0074656D">
        <w:t xml:space="preserve">в форсайт-исследованиях </w:t>
      </w:r>
      <w:r w:rsidR="002F027B">
        <w:t xml:space="preserve">интеллектуального анализа больших данных. </w:t>
      </w:r>
      <w:r w:rsidR="00477C03">
        <w:t>В свете появления новых способов</w:t>
      </w:r>
      <w:r w:rsidR="0074656D">
        <w:t xml:space="preserve"> и подходов к</w:t>
      </w:r>
      <w:r w:rsidR="00477C03">
        <w:t xml:space="preserve"> работ</w:t>
      </w:r>
      <w:r w:rsidR="0074656D">
        <w:t>е</w:t>
      </w:r>
      <w:r w:rsidR="00477C03">
        <w:t xml:space="preserve"> со смыслами, в частности </w:t>
      </w:r>
      <w:r w:rsidR="0074656D">
        <w:t xml:space="preserve">предполагающих </w:t>
      </w:r>
      <w:r w:rsidR="00477C03">
        <w:t>вовлечени</w:t>
      </w:r>
      <w:r w:rsidR="0074656D">
        <w:t>е</w:t>
      </w:r>
      <w:r w:rsidR="00477C03">
        <w:t xml:space="preserve"> множества разных </w:t>
      </w:r>
      <w:proofErr w:type="spellStart"/>
      <w:r w:rsidR="00477C03">
        <w:t>акторов</w:t>
      </w:r>
      <w:proofErr w:type="spellEnd"/>
      <w:r w:rsidR="00477C03">
        <w:t xml:space="preserve"> (</w:t>
      </w:r>
      <w:proofErr w:type="spellStart"/>
      <w:r w:rsidR="00477C03">
        <w:t>партисипаторный</w:t>
      </w:r>
      <w:proofErr w:type="spellEnd"/>
      <w:r w:rsidR="00477C03">
        <w:t xml:space="preserve"> </w:t>
      </w:r>
      <w:proofErr w:type="spellStart"/>
      <w:r w:rsidR="00477C03">
        <w:t>форсайт</w:t>
      </w:r>
      <w:proofErr w:type="spellEnd"/>
      <w:r w:rsidR="00477C03">
        <w:t>)</w:t>
      </w:r>
      <w:r w:rsidR="0074656D">
        <w:t xml:space="preserve"> или </w:t>
      </w:r>
      <w:r w:rsidR="00477C03">
        <w:t>анализ огромных массивов данных, в</w:t>
      </w:r>
      <w:r w:rsidR="008C11DD">
        <w:t xml:space="preserve"> н</w:t>
      </w:r>
      <w:r w:rsidR="002F027B">
        <w:t>ескольк</w:t>
      </w:r>
      <w:r w:rsidR="008C11DD">
        <w:t>их</w:t>
      </w:r>
      <w:r w:rsidR="002F027B">
        <w:t xml:space="preserve"> </w:t>
      </w:r>
      <w:r w:rsidR="008C11DD">
        <w:t xml:space="preserve">докладах зарубежных спикеров </w:t>
      </w:r>
      <w:r w:rsidR="00477C03">
        <w:t xml:space="preserve">будет затронута </w:t>
      </w:r>
      <w:r w:rsidR="0074656D">
        <w:t xml:space="preserve">тема эволюции </w:t>
      </w:r>
      <w:r w:rsidR="008C11DD">
        <w:t>знания</w:t>
      </w:r>
      <w:r w:rsidR="0074656D">
        <w:t xml:space="preserve"> и</w:t>
      </w:r>
      <w:r w:rsidR="00477C03">
        <w:t xml:space="preserve"> управления активами знаний в цифровую эпоху</w:t>
      </w:r>
      <w:r w:rsidR="008C11DD">
        <w:t xml:space="preserve">. </w:t>
      </w:r>
      <w:r w:rsidR="00477C03">
        <w:t>Эта т</w:t>
      </w:r>
      <w:r w:rsidR="001C1978">
        <w:t xml:space="preserve">ема продолжится в </w:t>
      </w:r>
      <w:bookmarkStart w:id="0" w:name="_GoBack"/>
      <w:bookmarkEnd w:id="0"/>
      <w:r w:rsidR="00B43956">
        <w:t xml:space="preserve">докладах </w:t>
      </w:r>
      <w:r w:rsidR="00477C03">
        <w:t>с</w:t>
      </w:r>
      <w:r w:rsidR="0074656D">
        <w:t>ледующего дня</w:t>
      </w:r>
      <w:r w:rsidR="001C1978">
        <w:t>.</w:t>
      </w:r>
    </w:p>
    <w:p w:rsidR="008C11DD" w:rsidRDefault="00B43956" w:rsidP="0074656D">
      <w:pPr>
        <w:spacing w:after="120" w:line="240" w:lineRule="auto"/>
      </w:pPr>
      <w:r>
        <w:t xml:space="preserve">Выступления </w:t>
      </w:r>
      <w:r w:rsidR="00477C03">
        <w:t>22 ноября</w:t>
      </w:r>
      <w:r>
        <w:t xml:space="preserve"> </w:t>
      </w:r>
      <w:r w:rsidR="001C1978">
        <w:t xml:space="preserve">объединяет </w:t>
      </w:r>
      <w:r w:rsidR="0074656D">
        <w:t>повестка</w:t>
      </w:r>
      <w:r w:rsidR="001C1978">
        <w:t xml:space="preserve"> научно-технической и инновационной политики </w:t>
      </w:r>
      <w:r>
        <w:t>в разрезе подходов к</w:t>
      </w:r>
      <w:r w:rsidR="001C1978">
        <w:t xml:space="preserve"> измерени</w:t>
      </w:r>
      <w:r>
        <w:t>ю</w:t>
      </w:r>
      <w:r w:rsidR="001C1978">
        <w:t xml:space="preserve"> </w:t>
      </w:r>
      <w:r>
        <w:t xml:space="preserve">различных </w:t>
      </w:r>
      <w:r w:rsidR="001C1978">
        <w:t>явлений в этой сфере и эффективности проводимых мер политики.</w:t>
      </w:r>
      <w:r w:rsidR="0074656D">
        <w:t xml:space="preserve"> С</w:t>
      </w:r>
      <w:r>
        <w:t xml:space="preserve">пециалисты </w:t>
      </w:r>
      <w:r w:rsidR="0074656D">
        <w:t xml:space="preserve">ИСИЭЗ </w:t>
      </w:r>
      <w:r>
        <w:t xml:space="preserve">НИУ ВШЭ представят результаты </w:t>
      </w:r>
      <w:r w:rsidR="0074656D">
        <w:t xml:space="preserve">новых исследований: в частности, прокомментируют итоги </w:t>
      </w:r>
      <w:r>
        <w:t>всероссийских опросов об инновационных практиках россиян и их готовности жить и р</w:t>
      </w:r>
      <w:r w:rsidRPr="0074656D">
        <w:t>а</w:t>
      </w:r>
      <w:r>
        <w:t xml:space="preserve">ботать с роботами; </w:t>
      </w:r>
      <w:r w:rsidR="0074656D">
        <w:t xml:space="preserve">исследования </w:t>
      </w:r>
      <w:r>
        <w:t>технологической специализации российских регионов</w:t>
      </w:r>
      <w:r w:rsidR="0074656D">
        <w:t xml:space="preserve">, </w:t>
      </w:r>
      <w:r>
        <w:t>городов</w:t>
      </w:r>
      <w:r w:rsidR="0074656D">
        <w:t xml:space="preserve"> и</w:t>
      </w:r>
      <w:r w:rsidR="00767ABB">
        <w:t xml:space="preserve"> </w:t>
      </w:r>
      <w:r>
        <w:t xml:space="preserve">технологического неравенства </w:t>
      </w:r>
      <w:r w:rsidR="00767ABB">
        <w:t>высокотехнологических предприятий</w:t>
      </w:r>
      <w:r>
        <w:t xml:space="preserve">; </w:t>
      </w:r>
      <w:r w:rsidR="0074656D">
        <w:t xml:space="preserve">рассмотрят </w:t>
      </w:r>
      <w:r>
        <w:t>эффект</w:t>
      </w:r>
      <w:r w:rsidR="0074656D">
        <w:t>ы</w:t>
      </w:r>
      <w:r>
        <w:t xml:space="preserve"> кооперации промышленности и науки</w:t>
      </w:r>
      <w:r w:rsidR="0074656D">
        <w:t xml:space="preserve"> и</w:t>
      </w:r>
      <w:r w:rsidR="00767ABB">
        <w:t xml:space="preserve"> доводы в пользу селективной научно-технической политики по итогам сопоставления частных и государственных научных организаций.</w:t>
      </w:r>
    </w:p>
    <w:p w:rsidR="00E05B8C" w:rsidRDefault="00767ABB" w:rsidP="0074656D">
      <w:pPr>
        <w:spacing w:after="120" w:line="240" w:lineRule="auto"/>
      </w:pPr>
      <w:r>
        <w:t>Научно-технологические прогнозы, в отличие от жестко привязанных к местности прогнозов</w:t>
      </w:r>
      <w:r w:rsidR="00F55531">
        <w:t xml:space="preserve"> </w:t>
      </w:r>
      <w:r w:rsidR="0074656D">
        <w:t>погоды</w:t>
      </w:r>
      <w:r>
        <w:t>, имеют гораздо более широкое хождение, и</w:t>
      </w:r>
      <w:r w:rsidR="0074656D" w:rsidRPr="0074656D">
        <w:t xml:space="preserve"> </w:t>
      </w:r>
      <w:r w:rsidR="0074656D">
        <w:t>ежегодная Форсайт-конференция НИУ ВШЭ</w:t>
      </w:r>
      <w:r>
        <w:t xml:space="preserve"> по традиции собирает ведущих исследователей будущего </w:t>
      </w:r>
      <w:r w:rsidR="00C2382B">
        <w:t xml:space="preserve">почти </w:t>
      </w:r>
      <w:r>
        <w:t xml:space="preserve">со всех континентов. В этом году ее международный уровень поддерживают </w:t>
      </w:r>
      <w:r w:rsidR="0066166D">
        <w:t>представители</w:t>
      </w:r>
      <w:r>
        <w:t xml:space="preserve"> </w:t>
      </w:r>
      <w:r w:rsidRPr="0066166D">
        <w:rPr>
          <w:i/>
        </w:rPr>
        <w:t>1</w:t>
      </w:r>
      <w:r w:rsidR="0066166D" w:rsidRPr="0066166D">
        <w:rPr>
          <w:i/>
        </w:rPr>
        <w:t>6</w:t>
      </w:r>
      <w:r w:rsidRPr="0066166D">
        <w:rPr>
          <w:i/>
        </w:rPr>
        <w:t xml:space="preserve"> стран</w:t>
      </w:r>
      <w:r>
        <w:t xml:space="preserve">, среди </w:t>
      </w:r>
      <w:r w:rsidR="0066166D">
        <w:t>которых</w:t>
      </w:r>
      <w:r>
        <w:t xml:space="preserve">: Австрия, </w:t>
      </w:r>
      <w:r w:rsidR="0066166D">
        <w:t xml:space="preserve">Бразилия, </w:t>
      </w:r>
      <w:r>
        <w:t xml:space="preserve">Великобритания, </w:t>
      </w:r>
      <w:r w:rsidR="0066166D">
        <w:t xml:space="preserve">Индия, Испания, Италия, Казахстан, </w:t>
      </w:r>
      <w:r w:rsidR="0066166D" w:rsidRPr="00F83226">
        <w:t>Китай, Нидерланды, Республика Корея, Сингапур, США, Таиланд, Франция, ЮАР и Япония.</w:t>
      </w:r>
      <w:r w:rsidR="00E05B8C" w:rsidRPr="00F83226">
        <w:t xml:space="preserve"> Работу конференции откроет 20 ноября международный семинар </w:t>
      </w:r>
      <w:r w:rsidR="0066166D" w:rsidRPr="00F83226">
        <w:t>«Умные города и устойчивое городское будущее»</w:t>
      </w:r>
      <w:r w:rsidR="00E05B8C" w:rsidRPr="00F83226">
        <w:t xml:space="preserve">, на котором </w:t>
      </w:r>
      <w:r w:rsidR="0071676E" w:rsidRPr="00F83226">
        <w:t>будут представлены ряд докладов зарубежных участников, а также проведено обсуждение первых результатов проекта по построению технологической дорожной карты жилищного строительства в России</w:t>
      </w:r>
      <w:r w:rsidR="00E05B8C" w:rsidRPr="00F83226">
        <w:t>. В заключительный день конференции (22 ноября) на семинаре</w:t>
      </w:r>
      <w:r w:rsidR="00E05B8C">
        <w:t xml:space="preserve"> </w:t>
      </w:r>
      <w:r w:rsidR="0066166D">
        <w:t>«Перспективы развития науки и технологий в странах БРИКС»</w:t>
      </w:r>
      <w:r w:rsidR="00E05B8C">
        <w:t xml:space="preserve"> исследователи из всех государств БРИКС обсудят вместе с представителями профильных министерств и посольств текущее взаимодействие</w:t>
      </w:r>
      <w:r w:rsidR="00C2382B">
        <w:t xml:space="preserve"> </w:t>
      </w:r>
      <w:r w:rsidR="00E05B8C">
        <w:t xml:space="preserve">в сфере науки. </w:t>
      </w:r>
    </w:p>
    <w:p w:rsidR="00F55531" w:rsidRDefault="00F55531" w:rsidP="0074656D">
      <w:pPr>
        <w:spacing w:after="120" w:line="240" w:lineRule="auto"/>
      </w:pPr>
      <w:r>
        <w:t xml:space="preserve">Подробная программа на </w:t>
      </w:r>
      <w:hyperlink r:id="rId4" w:history="1">
        <w:r w:rsidRPr="00F55531">
          <w:rPr>
            <w:rStyle w:val="a3"/>
          </w:rPr>
          <w:t>сайте</w:t>
        </w:r>
        <w:r w:rsidR="0074656D">
          <w:rPr>
            <w:rStyle w:val="a3"/>
          </w:rPr>
          <w:t xml:space="preserve"> </w:t>
        </w:r>
        <w:r w:rsidRPr="00F55531">
          <w:rPr>
            <w:rStyle w:val="a3"/>
          </w:rPr>
          <w:t>конференции</w:t>
        </w:r>
      </w:hyperlink>
      <w:r>
        <w:t>.</w:t>
      </w:r>
    </w:p>
    <w:p w:rsidR="00F55531" w:rsidRDefault="00F55531" w:rsidP="0074656D">
      <w:pPr>
        <w:spacing w:after="120" w:line="240" w:lineRule="auto"/>
      </w:pPr>
      <w:r>
        <w:t>Место проведения: Высшая школа экономики, Москва, ул. Мясницкая, д. 11, ауд. 518.</w:t>
      </w:r>
    </w:p>
    <w:p w:rsidR="00F55531" w:rsidRDefault="00F55531" w:rsidP="0074656D">
      <w:pPr>
        <w:spacing w:after="120" w:line="240" w:lineRule="auto"/>
      </w:pPr>
      <w:r>
        <w:t>Рабочие языки: русский и английский (с синхронным переводом).</w:t>
      </w:r>
    </w:p>
    <w:p w:rsidR="00F55531" w:rsidRDefault="00F55531" w:rsidP="0074656D">
      <w:pPr>
        <w:spacing w:after="120" w:line="240" w:lineRule="auto"/>
      </w:pPr>
      <w:r>
        <w:t>Аккредитация СМИ: в пресс-службе НИУ ВШЭ (press@hse.ru, +7 495 772-95-67)</w:t>
      </w:r>
    </w:p>
    <w:sectPr w:rsidR="00F55531" w:rsidSect="0074656D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72"/>
    <w:rsid w:val="00073A5A"/>
    <w:rsid w:val="001C1978"/>
    <w:rsid w:val="002F027B"/>
    <w:rsid w:val="003D0772"/>
    <w:rsid w:val="00477C03"/>
    <w:rsid w:val="004F669A"/>
    <w:rsid w:val="005628C1"/>
    <w:rsid w:val="005C6A8D"/>
    <w:rsid w:val="005F22BE"/>
    <w:rsid w:val="0066166D"/>
    <w:rsid w:val="00670D4B"/>
    <w:rsid w:val="0071676E"/>
    <w:rsid w:val="0074656D"/>
    <w:rsid w:val="00767ABB"/>
    <w:rsid w:val="008C11DD"/>
    <w:rsid w:val="008D29ED"/>
    <w:rsid w:val="008D788B"/>
    <w:rsid w:val="00A34520"/>
    <w:rsid w:val="00AE6AAD"/>
    <w:rsid w:val="00B17D5E"/>
    <w:rsid w:val="00B4337C"/>
    <w:rsid w:val="00B43956"/>
    <w:rsid w:val="00BC7BA4"/>
    <w:rsid w:val="00C2382B"/>
    <w:rsid w:val="00D416CC"/>
    <w:rsid w:val="00E05B8C"/>
    <w:rsid w:val="00F55531"/>
    <w:rsid w:val="00F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96380-E93C-4154-8147-9C371257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5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ek.hse.ru/forsconf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pikasol</dc:creator>
  <cp:lastModifiedBy>Гутарук Елена Владимировна</cp:lastModifiedBy>
  <cp:revision>2</cp:revision>
  <dcterms:created xsi:type="dcterms:W3CDTF">2019-11-18T10:49:00Z</dcterms:created>
  <dcterms:modified xsi:type="dcterms:W3CDTF">2019-11-18T10:49:00Z</dcterms:modified>
</cp:coreProperties>
</file>